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DB" w:rsidRDefault="00D321DB" w:rsidP="00D321DB">
      <w:pPr>
        <w:pStyle w:val="Style1"/>
        <w:widowControl/>
        <w:jc w:val="center"/>
        <w:rPr>
          <w:rFonts w:eastAsia="Times New Roman"/>
          <w:b/>
          <w:sz w:val="22"/>
          <w:szCs w:val="22"/>
        </w:rPr>
      </w:pPr>
      <w:bookmarkStart w:id="0" w:name="_GoBack"/>
      <w:r w:rsidRPr="00103222">
        <w:rPr>
          <w:rStyle w:val="FontStyle15"/>
          <w:sz w:val="22"/>
          <w:szCs w:val="22"/>
        </w:rPr>
        <w:t xml:space="preserve">Существенные условия Договора на </w:t>
      </w:r>
      <w:r w:rsidRPr="00D321DB">
        <w:rPr>
          <w:b/>
          <w:sz w:val="22"/>
          <w:szCs w:val="22"/>
        </w:rPr>
        <w:t>предоставление комплекса услуг по поисковой оптимизации и продвижению сайта</w:t>
      </w:r>
      <w:bookmarkEnd w:id="0"/>
      <w:r w:rsidRPr="00D321DB">
        <w:rPr>
          <w:b/>
          <w:sz w:val="22"/>
          <w:szCs w:val="22"/>
        </w:rPr>
        <w:t xml:space="preserve"> (</w:t>
      </w:r>
      <w:proofErr w:type="spellStart"/>
      <w:r w:rsidRPr="00D321DB">
        <w:rPr>
          <w:b/>
          <w:sz w:val="22"/>
          <w:szCs w:val="22"/>
        </w:rPr>
        <w:t>seo</w:t>
      </w:r>
      <w:proofErr w:type="spellEnd"/>
      <w:r w:rsidRPr="00D321DB">
        <w:rPr>
          <w:b/>
          <w:sz w:val="22"/>
          <w:szCs w:val="22"/>
        </w:rPr>
        <w:t xml:space="preserve">) для </w:t>
      </w:r>
      <w:r>
        <w:rPr>
          <w:b/>
          <w:sz w:val="22"/>
          <w:szCs w:val="22"/>
        </w:rPr>
        <w:t>ООО</w:t>
      </w:r>
      <w:r w:rsidRPr="00D321DB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КОСМОС ОГ</w:t>
      </w:r>
      <w:r w:rsidRPr="00D321DB">
        <w:rPr>
          <w:b/>
          <w:sz w:val="22"/>
          <w:szCs w:val="22"/>
        </w:rPr>
        <w:t>»</w:t>
      </w:r>
      <w:r>
        <w:rPr>
          <w:rFonts w:eastAsia="Times New Roman"/>
          <w:b/>
          <w:sz w:val="22"/>
          <w:szCs w:val="22"/>
        </w:rPr>
        <w:t xml:space="preserve"> </w:t>
      </w:r>
    </w:p>
    <w:p w:rsidR="00D321DB" w:rsidRDefault="00D321DB" w:rsidP="00D321DB">
      <w:pPr>
        <w:pStyle w:val="Style1"/>
        <w:widowControl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планируемого к заключению в 2022 году.</w:t>
      </w:r>
    </w:p>
    <w:p w:rsidR="00D321DB" w:rsidRDefault="00D321DB" w:rsidP="00D321DB">
      <w:pPr>
        <w:pStyle w:val="Style1"/>
        <w:widowControl/>
        <w:jc w:val="center"/>
        <w:rPr>
          <w:rFonts w:eastAsia="Times New Roman"/>
          <w:b/>
          <w:sz w:val="22"/>
          <w:szCs w:val="22"/>
        </w:rPr>
      </w:pPr>
    </w:p>
    <w:p w:rsidR="00D321DB" w:rsidRPr="00495D87" w:rsidRDefault="00D321DB" w:rsidP="00D321DB">
      <w:pPr>
        <w:pStyle w:val="Style1"/>
        <w:widowControl/>
        <w:jc w:val="center"/>
        <w:rPr>
          <w:rStyle w:val="FontStyle15"/>
          <w:b w:val="0"/>
          <w:sz w:val="22"/>
          <w:szCs w:val="22"/>
        </w:rPr>
      </w:pPr>
    </w:p>
    <w:p w:rsidR="00386802" w:rsidRDefault="00D321DB" w:rsidP="00D321DB">
      <w:pPr>
        <w:pStyle w:val="a3"/>
        <w:numPr>
          <w:ilvl w:val="0"/>
          <w:numId w:val="1"/>
        </w:numPr>
      </w:pPr>
      <w:r>
        <w:t>Заключение договора подряда планируется в 2022 году.</w:t>
      </w:r>
    </w:p>
    <w:p w:rsidR="00D321DB" w:rsidRDefault="00D321DB" w:rsidP="00D321DB">
      <w:pPr>
        <w:pStyle w:val="a3"/>
        <w:numPr>
          <w:ilvl w:val="0"/>
          <w:numId w:val="1"/>
        </w:numPr>
      </w:pPr>
      <w:r w:rsidRPr="00103222">
        <w:t>Наименование и объем работ</w:t>
      </w:r>
      <w:r>
        <w:t xml:space="preserve"> </w:t>
      </w:r>
      <w:r w:rsidRPr="00103222">
        <w:t>определяются Техническим заданием (Приложение №1)</w:t>
      </w:r>
      <w:r>
        <w:t>,</w:t>
      </w:r>
      <w:r w:rsidRPr="00103222">
        <w:t xml:space="preserve"> являющ</w:t>
      </w:r>
      <w:r>
        <w:t>и</w:t>
      </w:r>
      <w:r w:rsidRPr="00103222">
        <w:t>мся неотъемлемой частью Договора.</w:t>
      </w:r>
    </w:p>
    <w:p w:rsidR="00D321DB" w:rsidRDefault="00D321DB" w:rsidP="00D321DB">
      <w:pPr>
        <w:pStyle w:val="a3"/>
        <w:numPr>
          <w:ilvl w:val="0"/>
          <w:numId w:val="1"/>
        </w:numPr>
      </w:pPr>
      <w:r>
        <w:t>Условия оплаты:</w:t>
      </w:r>
    </w:p>
    <w:p w:rsidR="00D321DB" w:rsidRDefault="00D321DB" w:rsidP="00D321DB">
      <w:pPr>
        <w:pStyle w:val="a3"/>
        <w:numPr>
          <w:ilvl w:val="1"/>
          <w:numId w:val="1"/>
        </w:numPr>
      </w:pPr>
      <w:r>
        <w:t xml:space="preserve"> </w:t>
      </w:r>
      <w:r w:rsidRPr="00D321DB">
        <w:t>Формат оплаты – ежемесячно за фактически выполненные работы в течение 15 рабочих дней с даты получения счета, выставленного на основании подписанного акта выполненных работ и отчета в формате, указанном в пункте «Отчетность»</w:t>
      </w:r>
      <w:r>
        <w:t xml:space="preserve"> Технического задания</w:t>
      </w:r>
      <w:r w:rsidRPr="00D321DB">
        <w:t>.</w:t>
      </w:r>
    </w:p>
    <w:p w:rsidR="00D06792" w:rsidRDefault="00D321DB" w:rsidP="00D06792">
      <w:pPr>
        <w:pStyle w:val="a3"/>
        <w:numPr>
          <w:ilvl w:val="1"/>
          <w:numId w:val="1"/>
        </w:numPr>
      </w:pPr>
      <w:r>
        <w:t>Оплата услуг по поисковой оптимизации и продвижению сайтов состоит из двух частей:</w:t>
      </w:r>
    </w:p>
    <w:p w:rsidR="00D06792" w:rsidRDefault="00D321DB" w:rsidP="00D06792">
      <w:pPr>
        <w:pStyle w:val="a3"/>
        <w:numPr>
          <w:ilvl w:val="2"/>
          <w:numId w:val="1"/>
        </w:numPr>
      </w:pPr>
      <w:r>
        <w:t>Фиксированная часть (абонемент). Оплачивается за вып</w:t>
      </w:r>
      <w:r>
        <w:t>олненные работы из Приложения 1 Технического задания.</w:t>
      </w:r>
    </w:p>
    <w:p w:rsidR="00D06792" w:rsidRDefault="00D321DB" w:rsidP="00D06792">
      <w:pPr>
        <w:pStyle w:val="a3"/>
        <w:numPr>
          <w:ilvl w:val="2"/>
          <w:numId w:val="1"/>
        </w:numPr>
      </w:pPr>
      <w:r>
        <w:t xml:space="preserve">Премиальная часть (переменная часть). Выплачивается по факту достижения KPI из Приложения 2 </w:t>
      </w:r>
      <w:r>
        <w:t xml:space="preserve">Технического задания </w:t>
      </w:r>
      <w:r>
        <w:t>для всех сайтов в целом, но не более объема абонентской платы</w:t>
      </w:r>
      <w:r>
        <w:t>.</w:t>
      </w:r>
      <w:r>
        <w:t xml:space="preserve"> В случае не выполнения прогноза, данного Исполнителем в коммерческом предложении (фиксируется в договоре), премия не выплачивается.</w:t>
      </w:r>
    </w:p>
    <w:p w:rsidR="00D06792" w:rsidRDefault="00D06792" w:rsidP="00D06792">
      <w:pPr>
        <w:pStyle w:val="a3"/>
        <w:numPr>
          <w:ilvl w:val="0"/>
          <w:numId w:val="1"/>
        </w:numPr>
      </w:pPr>
      <w:r>
        <w:t>В случае попадании Сайта(</w:t>
      </w:r>
      <w:proofErr w:type="spellStart"/>
      <w:r>
        <w:t>ов</w:t>
      </w:r>
      <w:proofErr w:type="spellEnd"/>
      <w:r>
        <w:t xml:space="preserve">) заказчика в </w:t>
      </w:r>
      <w:proofErr w:type="spellStart"/>
      <w:r>
        <w:t>Бан</w:t>
      </w:r>
      <w:proofErr w:type="spellEnd"/>
      <w:r>
        <w:t xml:space="preserve"> Яндекса или </w:t>
      </w:r>
      <w:proofErr w:type="spellStart"/>
      <w:r>
        <w:t>Google</w:t>
      </w:r>
      <w:proofErr w:type="spellEnd"/>
      <w:r>
        <w:t xml:space="preserve"> в результате действий, произведенных Исполнителем или Заказчиком в соответствии с рекомендациями Исполнителя, Исполнитель обязуется произвести работы по выводу Сайта из </w:t>
      </w:r>
      <w:proofErr w:type="spellStart"/>
      <w:r>
        <w:t>Бана</w:t>
      </w:r>
      <w:proofErr w:type="spellEnd"/>
      <w:r>
        <w:t xml:space="preserve"> за свой счет. </w:t>
      </w:r>
    </w:p>
    <w:p w:rsidR="00D06792" w:rsidRDefault="00D06792" w:rsidP="00D06792">
      <w:pPr>
        <w:pStyle w:val="a3"/>
        <w:numPr>
          <w:ilvl w:val="0"/>
          <w:numId w:val="1"/>
        </w:numPr>
      </w:pPr>
      <w:r>
        <w:t xml:space="preserve">На время вывода Сайта Заказчика из </w:t>
      </w:r>
      <w:proofErr w:type="spellStart"/>
      <w:r>
        <w:t>Бана</w:t>
      </w:r>
      <w:proofErr w:type="spellEnd"/>
      <w:r>
        <w:t xml:space="preserve"> Исполнитель предоставляет Заказчику 100% скидку на фиксированную абонентскую плату. Факт попадания Сайта в </w:t>
      </w:r>
      <w:proofErr w:type="spellStart"/>
      <w:r>
        <w:t>Бан</w:t>
      </w:r>
      <w:proofErr w:type="spellEnd"/>
      <w:r>
        <w:t xml:space="preserve"> в результате действий, произведенных Исполнителем или Заказчиком в соответствии с рекомендациями Исполнителя, должен быть подтвержден со стороны ООО «Яндекс» или ООО «Гугл» появлением соответствующего сообщения в сервисах https://webmaster.yandex.ru https://www.google.ru/webmasters/</w:t>
      </w:r>
    </w:p>
    <w:p w:rsidR="00D06792" w:rsidRDefault="00D06792" w:rsidP="00D06792">
      <w:pPr>
        <w:pStyle w:val="a3"/>
        <w:numPr>
          <w:ilvl w:val="0"/>
          <w:numId w:val="1"/>
        </w:numPr>
      </w:pPr>
      <w:r>
        <w:t>В случае не выполнения прогноза, данного Исполнителем в коммерческом предложении (фиксируется в договоре), договор может быть расторгнут по инициативе Заказчика через 5 рабочих дней после уведомления Исполнителя по электронной почте.</w:t>
      </w:r>
    </w:p>
    <w:p w:rsidR="00D06792" w:rsidRDefault="00D06792" w:rsidP="00D06792">
      <w:pPr>
        <w:pStyle w:val="a3"/>
        <w:numPr>
          <w:ilvl w:val="0"/>
          <w:numId w:val="1"/>
        </w:numPr>
      </w:pPr>
      <w:r>
        <w:t xml:space="preserve">Заказчик оставляет за собой право на пересмотр прогноза трафика, но не более одного раза в 3 месяца, в связи с изменениями алгоритмов поисковых систем (Яндекс и </w:t>
      </w:r>
      <w:proofErr w:type="spellStart"/>
      <w:r>
        <w:t>Google</w:t>
      </w:r>
      <w:proofErr w:type="spellEnd"/>
      <w:r>
        <w:t>), сильными изменениями и доработками сайта, а также иными внеплановыми изменениями на сайте.</w:t>
      </w:r>
    </w:p>
    <w:p w:rsidR="00D06792" w:rsidRDefault="00D06792" w:rsidP="00D06792"/>
    <w:p w:rsidR="00D321DB" w:rsidRDefault="00D321DB" w:rsidP="00D321DB">
      <w:pPr>
        <w:pStyle w:val="a3"/>
        <w:ind w:left="1440"/>
      </w:pPr>
    </w:p>
    <w:p w:rsidR="00D321DB" w:rsidRDefault="00D321DB" w:rsidP="00D321DB"/>
    <w:sectPr w:rsidR="00D3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709"/>
    <w:multiLevelType w:val="hybridMultilevel"/>
    <w:tmpl w:val="D5FEF3FA"/>
    <w:lvl w:ilvl="0" w:tplc="2C4497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DA71A9"/>
    <w:multiLevelType w:val="hybridMultilevel"/>
    <w:tmpl w:val="FF5E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D083BE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DB"/>
    <w:rsid w:val="00386802"/>
    <w:rsid w:val="00D06792"/>
    <w:rsid w:val="00D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2339"/>
  <w15:chartTrackingRefBased/>
  <w15:docId w15:val="{150DB9F0-1DA9-4B22-B2A4-3FFB2D3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321DB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D3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Барабанщиков</dc:creator>
  <cp:keywords/>
  <dc:description/>
  <cp:lastModifiedBy>Максим Барабанщиков</cp:lastModifiedBy>
  <cp:revision>1</cp:revision>
  <dcterms:created xsi:type="dcterms:W3CDTF">2021-10-15T13:16:00Z</dcterms:created>
  <dcterms:modified xsi:type="dcterms:W3CDTF">2021-10-15T13:31:00Z</dcterms:modified>
</cp:coreProperties>
</file>