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D57" w:rsidRPr="00E83D57" w:rsidRDefault="00E83D57" w:rsidP="00E83D57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СУЩЕСТВЕННЫЕ УСЛОВИЯ </w:t>
      </w:r>
      <w:r w:rsidRPr="00E83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E83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ОКАЗАНИЕ ДИЗАЙНЕРСКИХ УСЛУГ </w:t>
      </w:r>
    </w:p>
    <w:p w:rsidR="00E83D57" w:rsidRPr="00E83D57" w:rsidRDefault="00E83D57" w:rsidP="00E83D57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D57" w:rsidRPr="00E83D57" w:rsidRDefault="00E83D57" w:rsidP="00E83D57">
      <w:pPr>
        <w:tabs>
          <w:tab w:val="left" w:pos="797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D57" w:rsidRPr="00E962AD" w:rsidRDefault="00E83D57" w:rsidP="00E83D5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9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E83D57" w:rsidRPr="00E962AD" w:rsidRDefault="00E83D57" w:rsidP="00E83D5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поручает, а Исполнитель принимает на себя: </w:t>
      </w:r>
    </w:p>
    <w:p w:rsidR="00E83D57" w:rsidRPr="00E962AD" w:rsidRDefault="00E83D57" w:rsidP="00E83D57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9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разработку дизайн-проекта для объекта </w:t>
      </w:r>
      <w:r w:rsidRPr="00E962A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Гостиничный комплекс категории 4* с помещениями коммерческого назначения расположенный по адресу: обл. Московская, р-н Химкинский, Международный аэропорт Шереметьево, </w:t>
      </w:r>
      <w:r w:rsidRPr="00E962AD">
        <w:rPr>
          <w:rFonts w:ascii="Times New Roman" w:eastAsia="Times New Roman" w:hAnsi="Times New Roman" w:cs="Times New Roman"/>
          <w:sz w:val="24"/>
          <w:szCs w:val="24"/>
          <w:lang w:eastAsia="x-none"/>
        </w:rPr>
        <w:t>расположенного на земельном участке площадью 7 175 (семь тысяч сто семьдесят пять) кв. м., состоящий из частей площадью 7 159 кв. м. и 16 кв. м. (площадь может уточняться по результатам межевания), расположенный по адресу: обл. Московская, р-н Химкинский, Международный аэропорт Шереметьево, имеющий границы и расположение, в соответствии с описанием местоположения, содержащимся в Проекте границ Земельного участка, являющегося неотъемлемой частью Договора субаренды земельного участка № 1371/кс от 17.12.2018 года и являющийся частью, а также расположенный в границах земельного участка общей площадью 9 663 163 +- 5441 кв. м.,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адрес (местоположение): обл. Московская, р-н Химкинский, Международный аэропорт Шереметьево, кадастровый номер: 50:10:0000000:26 (Единое землепользование).</w:t>
      </w:r>
    </w:p>
    <w:p w:rsidR="00E83D57" w:rsidRPr="00E962AD" w:rsidRDefault="00E83D57" w:rsidP="00E83D57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выполнения работ 150 рабочих дней с момента поступления аванса на счет Исполнителя.</w:t>
      </w:r>
    </w:p>
    <w:p w:rsidR="00E83D57" w:rsidRPr="00E83D57" w:rsidRDefault="00E83D57" w:rsidP="00E83D57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2A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 должен включать в себя текстовую</w:t>
      </w: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графическую части.</w:t>
      </w:r>
    </w:p>
    <w:p w:rsidR="00E83D57" w:rsidRPr="00E83D57" w:rsidRDefault="00E83D57" w:rsidP="00E83D5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D57" w:rsidRPr="00E83D57" w:rsidRDefault="00E83D57" w:rsidP="00E83D5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ОБЩАЯ СТОИМОСТЬ ДОГОВОРА </w:t>
      </w:r>
    </w:p>
    <w:p w:rsidR="00E83D57" w:rsidRDefault="00E83D57" w:rsidP="00E83D57">
      <w:pPr>
        <w:tabs>
          <w:tab w:val="left" w:pos="360"/>
          <w:tab w:val="left" w:pos="69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Оплата по договору производится в безналичном порядке, в рублях</w:t>
      </w:r>
      <w:r w:rsidRPr="00E83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83D57" w:rsidRPr="00E83D57" w:rsidRDefault="00E83D57" w:rsidP="00E83D5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E83D57" w:rsidRPr="00E83D57" w:rsidRDefault="00E83D57" w:rsidP="00E83D5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РАСЧЕТОВ</w:t>
      </w:r>
    </w:p>
    <w:p w:rsidR="00E83D57" w:rsidRPr="00E83D57" w:rsidRDefault="00E83D57" w:rsidP="00E83D57">
      <w:pPr>
        <w:tabs>
          <w:tab w:val="left" w:pos="360"/>
          <w:tab w:val="left" w:pos="69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Заказчик производит оплату</w:t>
      </w:r>
      <w:r w:rsidRPr="00E83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работ, указанную в п.2.1 настоящего договора в следующем порядке:</w:t>
      </w:r>
    </w:p>
    <w:p w:rsidR="00E83D57" w:rsidRPr="00E83D57" w:rsidRDefault="00E83D57" w:rsidP="00E83D57">
      <w:pPr>
        <w:tabs>
          <w:tab w:val="left" w:pos="360"/>
          <w:tab w:val="left" w:pos="69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- 15% от стоимости работ– предоплата, в </w:t>
      </w:r>
      <w:r w:rsidR="009D03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пяти рабочих</w:t>
      </w: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подписания настоящего договора;</w:t>
      </w:r>
    </w:p>
    <w:p w:rsidR="00E83D57" w:rsidRPr="00E83D57" w:rsidRDefault="00E83D57" w:rsidP="00E83D57">
      <w:pPr>
        <w:tabs>
          <w:tab w:val="left" w:pos="360"/>
          <w:tab w:val="left" w:pos="69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- 30 % – по завершению работ дизайн-проекта, в течении </w:t>
      </w:r>
      <w:r w:rsidR="009D03B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 рабочих</w:t>
      </w: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согласования заказчиком 3</w:t>
      </w:r>
      <w:r w:rsidRPr="00E83D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визуализаций проекта.</w:t>
      </w:r>
    </w:p>
    <w:p w:rsidR="00E83D57" w:rsidRPr="00E83D57" w:rsidRDefault="00E83D57" w:rsidP="00E83D57">
      <w:pPr>
        <w:tabs>
          <w:tab w:val="left" w:pos="360"/>
          <w:tab w:val="left" w:pos="69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- 30% – по завершению разработки дизайн-проекта, в течении </w:t>
      </w:r>
      <w:r w:rsidR="009D03B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 рабочих</w:t>
      </w: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предоставления заказчику дизайн-проекта.</w:t>
      </w:r>
    </w:p>
    <w:p w:rsidR="00E83D57" w:rsidRPr="00E83D57" w:rsidRDefault="00E83D57" w:rsidP="00E83D57">
      <w:pPr>
        <w:tabs>
          <w:tab w:val="left" w:pos="360"/>
          <w:tab w:val="left" w:pos="69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- 25% – по окончанию подбора отделочных материалов, в течении </w:t>
      </w:r>
      <w:r w:rsidR="009D03B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 рабочих дней</w:t>
      </w: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предоставления таблицы с указанием информации об отделочных материалах (артикулы материалов, количество, цена, информация о продавце материалов). </w:t>
      </w:r>
    </w:p>
    <w:p w:rsidR="00E83D57" w:rsidRPr="00E83D57" w:rsidRDefault="00E83D57" w:rsidP="00E83D57">
      <w:p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случае непреодолимых разногласий Договор расторгается. Оплата осуществляется в данном случае пропорционально выполненной работе.</w:t>
      </w:r>
    </w:p>
    <w:p w:rsidR="00E83D57" w:rsidRPr="00E83D57" w:rsidRDefault="00E83D57" w:rsidP="00E83D57">
      <w:p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D57" w:rsidRPr="00E83D57" w:rsidRDefault="00E83D57" w:rsidP="00E83D5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ОБЯЗАТЕЛЬСТВА ИСПОЛНИТЕЛЯ</w:t>
      </w:r>
    </w:p>
    <w:p w:rsidR="00E83D57" w:rsidRPr="00E83D57" w:rsidRDefault="00E83D57" w:rsidP="00E83D57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Выполнить качественно и в сро</w:t>
      </w:r>
      <w:r w:rsidR="004A404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работы, указанные в пункте 1</w:t>
      </w: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 </w:t>
      </w:r>
    </w:p>
    <w:p w:rsidR="00E83D57" w:rsidRPr="00E83D57" w:rsidRDefault="00E83D57" w:rsidP="00E83D57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Исполнитель имеет право привлекать подрядные организации. Исполнитель отвечает перед Заказчиком за качество работы, осуществляемой подрядными организациями.</w:t>
      </w:r>
    </w:p>
    <w:p w:rsidR="00E83D57" w:rsidRPr="00E83D57" w:rsidRDefault="00E83D57" w:rsidP="00E83D57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Исполнитель обязан в процессе проектирования учитывать замечания Заказчика по проекту и вносить в него соответствующие изменения, руководствуясь интересами Заказчика, </w:t>
      </w: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указанные замечания не противоречат условиям настоящего Договора, действующим строительным нормам и не влияют на качество продукции Исполнителя. </w:t>
      </w:r>
    </w:p>
    <w:p w:rsidR="00E83D57" w:rsidRPr="00E83D57" w:rsidRDefault="00E83D57" w:rsidP="00E83D57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D57" w:rsidRPr="00E83D57" w:rsidRDefault="00E83D57" w:rsidP="00E83D5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ОБЯЗАТЕЛЬСТВА ЗАКАЗЧИКА</w:t>
      </w:r>
    </w:p>
    <w:p w:rsidR="00E83D57" w:rsidRPr="00E83D57" w:rsidRDefault="00E83D57" w:rsidP="00E83D5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Предоставить Исполнителю</w:t>
      </w:r>
      <w:r w:rsidRPr="00E83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4A4044">
        <w:rPr>
          <w:rFonts w:ascii="Times New Roman" w:eastAsia="Times New Roman" w:hAnsi="Times New Roman" w:cs="Times New Roman"/>
          <w:sz w:val="24"/>
          <w:szCs w:val="24"/>
          <w:lang w:eastAsia="ru-RU"/>
        </w:rPr>
        <w:t>хническое задание (приложение №</w:t>
      </w: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письменном виде в течении пяти дней с момента подписания настоящего договора, необходимые данные для выполнения проектных работ.</w:t>
      </w:r>
    </w:p>
    <w:p w:rsidR="00E83D57" w:rsidRPr="00E83D57" w:rsidRDefault="00E83D57" w:rsidP="00E83D57">
      <w:pPr>
        <w:tabs>
          <w:tab w:val="left" w:pos="360"/>
          <w:tab w:val="left" w:pos="1004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Предоставлять Исполнителю любую разумную информацию и помощь для более быстрого и качественного выполнения работ по Договору.</w:t>
      </w:r>
    </w:p>
    <w:p w:rsidR="00E83D57" w:rsidRPr="00E83D57" w:rsidRDefault="00E83D57" w:rsidP="00E83D5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D57" w:rsidRPr="00E83D57" w:rsidRDefault="00E83D57" w:rsidP="00E83D5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ПОРЯДОК СДАЧИ-ПРИЕМКИ ВЫПОЛНЕННЫХ РАБОТ</w:t>
      </w:r>
    </w:p>
    <w:p w:rsidR="00E83D57" w:rsidRPr="00E83D57" w:rsidRDefault="00E83D57" w:rsidP="00E83D57">
      <w:pPr>
        <w:tabs>
          <w:tab w:val="left" w:pos="0"/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Срок сдачи проекта – 150 рабочих дней, с момента</w:t>
      </w:r>
      <w:r w:rsidRPr="00E83D5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п.5.1. настоящего Договора.</w:t>
      </w:r>
    </w:p>
    <w:p w:rsidR="00E83D57" w:rsidRPr="00E83D57" w:rsidRDefault="00E83D57" w:rsidP="00E83D57">
      <w:p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Заказчик обязуется принять работу в течение </w:t>
      </w:r>
      <w:r w:rsidR="009D03B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получения отчетных документов и направить их Исполнителю в подписанном виде, или направить в письменном виде мотивированный отказ в приемке работы. </w:t>
      </w:r>
    </w:p>
    <w:p w:rsidR="00E83D57" w:rsidRPr="00E83D57" w:rsidRDefault="00E83D57" w:rsidP="00E83D57">
      <w:p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 случае мотивированного отказа Заказчика от приемки работ сторонами составляется двухсторонний акт с указанием перечня необходимых доработок и сроков их выполнения.</w:t>
      </w:r>
    </w:p>
    <w:p w:rsidR="00AD3FB9" w:rsidRDefault="00E83D57" w:rsidP="00AD3FB9">
      <w:p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Право собственности на результат работ, а также исключительные имущественные права переходят от Исполнителя к Заказчику с даты подписания Сторонами соответствующего Акта сдачи-приемки выполненных Работ по Договору и их полной оплаты. Стороны согласовали, что составление отдельного Договора на отчуждение исключительных прав не требуется. Размер вознаграждения Исполнителя за передачу Заказчику исключительного права в полном объеме на произведения, содержащиеся в документации, составляет 1 000 (Одна тысяча) рублей 00 копеек, без учета НДС и входит в стоимость Работ по Договору.</w:t>
      </w:r>
    </w:p>
    <w:p w:rsidR="00AD3FB9" w:rsidRDefault="00E83D57" w:rsidP="00AD3FB9">
      <w:pPr>
        <w:pStyle w:val="aa"/>
        <w:numPr>
          <w:ilvl w:val="1"/>
          <w:numId w:val="18"/>
        </w:numPr>
        <w:tabs>
          <w:tab w:val="left" w:pos="360"/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D3FB9">
        <w:rPr>
          <w:rFonts w:ascii="Times New Roman" w:hAnsi="Times New Roman"/>
          <w:sz w:val="24"/>
          <w:szCs w:val="24"/>
          <w:lang w:eastAsia="ru-RU"/>
        </w:rPr>
        <w:t>Исполнитель гарантирует Заказчику, что на все произведения, входящие в состав результата Работ и исключительное право на которые передается Заказчику, не распространяются какие-либо исключительные права третьих лиц, которые могли бы препятствовать Заказчику в их использовании, в том числе что произведения соответствуют действующему законодательству РФ, не нарушают законные права третьих лиц, а также что с авторами, обладателями смежных прав, чья интеллектуальная собственность использована в произведениях, заключены договоры, условия которых обеспечивают наличие у Исполнителя исключительных прав на произведения, необходимых для отчуждения указанных прав Заказчику в соответствии с условиями Договора, и Исполнителем без привлечения Заказчика им будет выплачено соответствующее вознаграждение.</w:t>
      </w:r>
    </w:p>
    <w:p w:rsidR="00BE58CC" w:rsidRPr="00AD3FB9" w:rsidRDefault="00BE58CC" w:rsidP="00AD3FB9">
      <w:pPr>
        <w:pStyle w:val="aa"/>
        <w:numPr>
          <w:ilvl w:val="1"/>
          <w:numId w:val="18"/>
        </w:numPr>
        <w:tabs>
          <w:tab w:val="left" w:pos="360"/>
          <w:tab w:val="left" w:pos="709"/>
          <w:tab w:val="left" w:pos="993"/>
        </w:tabs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D3FB9">
        <w:rPr>
          <w:rFonts w:ascii="Times New Roman" w:hAnsi="Times New Roman"/>
          <w:sz w:val="24"/>
          <w:szCs w:val="24"/>
          <w:lang w:eastAsia="ru-RU"/>
        </w:rPr>
        <w:t>В случае предъявления Заказчику или третьему лицу, которому будут переданы права на использование объектов интеллектуальной собственности, претензий и исков относительно нарушения авторских или иных прав третьих лиц в связи с объектами интеллектуальной собственности, использованными исполнителем/автором при создании объектов интеллектуальной собственности без предварительного письменного согласования с Заказчиком, Исполнитель обязуется возместить Заказчику ущерб, причиненный в результате предъявления таких претензий и исков. В случае, если Исполнитель на момент передачи Заказчику исключительных прав на объекты интеллектуальной собственности не являлся правообладателем этих прав, то Исполнитель обязуется возместить Заказчику причиненные убытки в течение 5 (пяти) рабочих дней с момента предъявления заказчиком соответствующего требования.</w:t>
      </w:r>
    </w:p>
    <w:p w:rsidR="00E83D57" w:rsidRPr="00E83D57" w:rsidRDefault="00E83D57" w:rsidP="00E83D57">
      <w:pPr>
        <w:tabs>
          <w:tab w:val="left" w:pos="36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D57" w:rsidRPr="00E83D57" w:rsidRDefault="00E83D57" w:rsidP="00E83D5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ОТВЕТСТВЕННОСТЬ СТОРОН</w:t>
      </w:r>
    </w:p>
    <w:p w:rsidR="00E83D57" w:rsidRPr="00E83D57" w:rsidRDefault="00E83D57" w:rsidP="00E83D5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AD3F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подтверждает, что ему известно о характере и типе выполняемых работ, указанных в п. 1 Договора и Техническом задании (Приложение № к настоящему Договору).</w:t>
      </w:r>
    </w:p>
    <w:p w:rsidR="00E83D57" w:rsidRPr="00E83D57" w:rsidRDefault="00E83D57" w:rsidP="00E83D5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7.2 Заказчик гарантирует своевременное предоставление качественных и полных исходных данных.</w:t>
      </w:r>
    </w:p>
    <w:p w:rsidR="00E83D57" w:rsidRPr="00E83D57" w:rsidRDefault="00E83D57" w:rsidP="00E83D5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 </w:t>
      </w:r>
      <w:r w:rsidR="00AD3F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гарантирует соответствие Технического задания, тому результату работ, которого желает Заказчик в соответствии с предметом договора (п.1. Договора) и целям Заказчика. Если перед началом работ </w:t>
      </w:r>
      <w:r w:rsidR="00AD3F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сообщил о непригодности либо недоброкачественности Технического задания, </w:t>
      </w:r>
      <w:r w:rsidR="00AD3F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теряет право ссылаться на эти обстоятельства в соответствии со ст.716 ГК РФ после того, как </w:t>
      </w:r>
      <w:r w:rsidR="00AD3F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приступил к выполнению работ. В случае, если недостатки Технического задания не могли быть обнаружены </w:t>
      </w:r>
      <w:r w:rsidR="00AD3F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</w:t>
      </w:r>
      <w:r w:rsidR="00E962AD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обычном способе ознакомления с Техническим заданием и документацией, а были выявлены после того, как </w:t>
      </w:r>
      <w:r w:rsidR="00AD3F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приступил к выполнению работ, и при этом </w:t>
      </w:r>
      <w:r w:rsidR="00AD3F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уведомил Заказчика о наличии этих недостатков, </w:t>
      </w:r>
      <w:r w:rsidR="00AD3F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теряет право ссылаться на эти недостатки при проверке качества его работы в период приемки в соответствии со ст. 716 ГК РФ. В любом случае недостатки Технического задания не освобождают </w:t>
      </w:r>
      <w:r w:rsidR="00AD3F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</w:t>
      </w:r>
      <w:r w:rsidR="00E962A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ответственности за результаты работы, выполненной с нарушением норм и правил, действующих в проектировании.</w:t>
      </w:r>
    </w:p>
    <w:p w:rsidR="00E83D57" w:rsidRPr="00AD3FB9" w:rsidRDefault="00AD3FB9" w:rsidP="00E83D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Исполнитель</w:t>
      </w:r>
      <w:r w:rsidR="00E83D57" w:rsidRPr="00AD3F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гарантирует:</w:t>
      </w:r>
    </w:p>
    <w:p w:rsidR="00E83D57" w:rsidRPr="00E83D57" w:rsidRDefault="00E83D57" w:rsidP="00E83D5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качества выполненных работ и их результатов Техн</w:t>
      </w:r>
      <w:r w:rsidR="00212EC4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ическому заданию (Приложение №</w:t>
      </w: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Договору), иным условиям настоящего Договора и требованиям НПА, законодательства РФ, СНиП, ВСН, ГОСТ, СанПин, технических регламентов, национальных и региональных стандартов, иных нормативных документов и правил;</w:t>
      </w:r>
    </w:p>
    <w:p w:rsidR="00E83D57" w:rsidRPr="00E83D57" w:rsidRDefault="00E83D57" w:rsidP="00E83D57">
      <w:pPr>
        <w:spacing w:after="0" w:line="240" w:lineRule="auto"/>
        <w:ind w:firstLine="426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Своевременное устранение за свой счет Недостатков/дефектов в Документации, за которые </w:t>
      </w:r>
      <w:r w:rsidR="00AD3F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ответственность, выявленных при выполнении и (или) приемке работ по Договору, а также в период строительства Объекта. </w:t>
      </w:r>
    </w:p>
    <w:p w:rsidR="00E83D57" w:rsidRPr="00E83D57" w:rsidRDefault="00E83D57" w:rsidP="00E83D5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>7.4 За просрочку платежей Заказчик уплачивает Исполнителю</w:t>
      </w:r>
      <w:r w:rsidRPr="00E83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пеню в размере 0,1 (ноль целых одна десятая) процента от суммы просроченных платежей за каждый день просрочки, но не более 5% от общей суммы договора. Уплата штрафа не освобождает Заказчика от выполнения обязательств по настоящему Договору. Данное условие не распространяется на авансовые платежи.</w:t>
      </w:r>
    </w:p>
    <w:p w:rsidR="00E962AD" w:rsidRDefault="00E83D57" w:rsidP="00E962AD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За просрочку сдачи проектной документации Исполнитель уплачивает Заказчику</w:t>
      </w:r>
      <w:r w:rsidRPr="00E83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пеню в размере 0,1</w:t>
      </w:r>
      <w:r w:rsidRPr="00E83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(одна целых одна десятая) процента от суммы платежей за каждый день просрочки, но не более 5% от общей суммы договора. Уплата штрафа не освобождает Исполнителя от выполнения обязательств по настоящему </w:t>
      </w:r>
      <w:r w:rsidR="00E962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Договору.</w:t>
      </w:r>
    </w:p>
    <w:p w:rsidR="00E962AD" w:rsidRPr="00E962AD" w:rsidRDefault="00E962AD" w:rsidP="00E962AD">
      <w:pPr>
        <w:pStyle w:val="aa"/>
        <w:numPr>
          <w:ilvl w:val="1"/>
          <w:numId w:val="20"/>
        </w:numPr>
        <w:tabs>
          <w:tab w:val="left" w:pos="360"/>
          <w:tab w:val="left" w:pos="851"/>
        </w:tabs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962AD">
        <w:rPr>
          <w:rFonts w:ascii="Times New Roman" w:hAnsi="Times New Roman"/>
          <w:sz w:val="24"/>
          <w:szCs w:val="24"/>
        </w:rPr>
        <w:t>Исполнитель заявляет и гарантирует Заказчику, что на дату заключения Договора:</w:t>
      </w:r>
    </w:p>
    <w:p w:rsidR="00E962AD" w:rsidRPr="00E962AD" w:rsidRDefault="00E962AD" w:rsidP="00E962AD">
      <w:pPr>
        <w:pStyle w:val="Style4"/>
        <w:widowControl/>
        <w:spacing w:line="240" w:lineRule="auto"/>
        <w:ind w:firstLine="425"/>
        <w:rPr>
          <w:rFonts w:eastAsia="Times New Roman"/>
        </w:rPr>
      </w:pPr>
      <w:r w:rsidRPr="00E962AD">
        <w:rPr>
          <w:rFonts w:eastAsia="Times New Roman"/>
        </w:rPr>
        <w:t>- является надлежаще зарегистрированным юридическим лицом, действующим в соответствии с законодательством РФ, имеет все необходимые разрешения и лицензии, необходимые для осуществляемой им деятельности;</w:t>
      </w:r>
    </w:p>
    <w:p w:rsidR="00E962AD" w:rsidRPr="00E962AD" w:rsidRDefault="00E962AD" w:rsidP="00E962AD">
      <w:pPr>
        <w:pStyle w:val="Style4"/>
        <w:widowControl/>
        <w:spacing w:line="240" w:lineRule="auto"/>
        <w:ind w:firstLine="426"/>
        <w:rPr>
          <w:rFonts w:eastAsia="Times New Roman"/>
        </w:rPr>
      </w:pPr>
      <w:r w:rsidRPr="00E962AD">
        <w:rPr>
          <w:rFonts w:eastAsia="Times New Roman"/>
        </w:rPr>
        <w:t>- обладает правомочиями для заключения настоящего Договора и исполнению обязательств, принятых на себя в соответствии с настоящим Договором;</w:t>
      </w:r>
    </w:p>
    <w:p w:rsidR="00E962AD" w:rsidRPr="00E962AD" w:rsidRDefault="00E962AD" w:rsidP="00E962AD">
      <w:pPr>
        <w:pStyle w:val="Style4"/>
        <w:widowControl/>
        <w:spacing w:line="240" w:lineRule="auto"/>
        <w:ind w:firstLine="426"/>
        <w:rPr>
          <w:rFonts w:eastAsia="Times New Roman"/>
        </w:rPr>
      </w:pPr>
      <w:r w:rsidRPr="00E962AD">
        <w:rPr>
          <w:rFonts w:eastAsia="Times New Roman"/>
        </w:rPr>
        <w:t>- обладает всеми необходимыми ресурсами для исполнения обязательств, принятых на себя в соответствии с настоящим Договором, в том числе финансовыми, кадровыми, материально-техническими, информационными и т.д.</w:t>
      </w:r>
    </w:p>
    <w:p w:rsidR="00E962AD" w:rsidRPr="00E962AD" w:rsidRDefault="00E962AD" w:rsidP="00E962AD">
      <w:pPr>
        <w:pStyle w:val="Style4"/>
        <w:widowControl/>
        <w:spacing w:line="240" w:lineRule="auto"/>
        <w:ind w:firstLine="426"/>
        <w:rPr>
          <w:rFonts w:eastAsia="Times New Roman"/>
        </w:rPr>
      </w:pPr>
      <w:r w:rsidRPr="00E962AD">
        <w:rPr>
          <w:rFonts w:eastAsia="Times New Roman"/>
        </w:rPr>
        <w:t>- соблюдает все распространяющиеся на него правовые акты, включая все свои обязанности по уплате налогов и сборов;</w:t>
      </w:r>
    </w:p>
    <w:p w:rsidR="00E962AD" w:rsidRPr="00E962AD" w:rsidRDefault="00E962AD" w:rsidP="00E962AD">
      <w:pPr>
        <w:pStyle w:val="Style4"/>
        <w:widowControl/>
        <w:spacing w:line="240" w:lineRule="auto"/>
        <w:ind w:firstLine="426"/>
        <w:rPr>
          <w:rFonts w:eastAsia="Times New Roman"/>
        </w:rPr>
      </w:pPr>
      <w:r w:rsidRPr="00E962AD">
        <w:rPr>
          <w:rFonts w:eastAsia="Times New Roman"/>
        </w:rPr>
        <w:t>- все документы, предоставленные Исполнителем, являются подлинными, действительными и законными, а информация, представленная Исполнителем в связи с заключением Договора, является достоверной, полной и точной, и он не скрыл обстоятельств, которые могли бы, в случае из выяснения негативно повлиять на решение Заказчика заключить Договор;</w:t>
      </w:r>
    </w:p>
    <w:p w:rsidR="00E962AD" w:rsidRPr="00E962AD" w:rsidRDefault="00E962AD" w:rsidP="00E962AD">
      <w:pPr>
        <w:pStyle w:val="Style4"/>
        <w:widowControl/>
        <w:spacing w:line="240" w:lineRule="auto"/>
        <w:ind w:firstLine="426"/>
        <w:rPr>
          <w:rFonts w:eastAsia="Times New Roman"/>
        </w:rPr>
      </w:pPr>
      <w:r w:rsidRPr="00E962AD">
        <w:rPr>
          <w:rFonts w:eastAsia="Times New Roman"/>
        </w:rPr>
        <w:t>- все первичные документы, составленные и подписанные в рамках данного Договора, будут заверены печатью и подписаны уполномоченными на то лицами и возвращены Заказчику;</w:t>
      </w:r>
    </w:p>
    <w:p w:rsidR="00E962AD" w:rsidRPr="00E962AD" w:rsidRDefault="00E962AD" w:rsidP="00E962AD">
      <w:pPr>
        <w:pStyle w:val="Style4"/>
        <w:widowControl/>
        <w:spacing w:line="240" w:lineRule="auto"/>
        <w:ind w:firstLine="426"/>
        <w:rPr>
          <w:rFonts w:eastAsia="Times New Roman"/>
        </w:rPr>
      </w:pPr>
      <w:r w:rsidRPr="00E962AD">
        <w:rPr>
          <w:rFonts w:eastAsia="Times New Roman"/>
        </w:rPr>
        <w:lastRenderedPageBreak/>
        <w:t>- все работы/услуги будут проводиться квалифицированными и аттестованными сотрудниками Исполнителя, при необходимости имеющими соответствующее разрешение на работу, в строгом соответствии с требованиями по технике безопасности, пожарной безопасности и безопасной эксплуатации строительного оборудования;</w:t>
      </w:r>
    </w:p>
    <w:p w:rsidR="00E962AD" w:rsidRPr="00E962AD" w:rsidRDefault="00E962AD" w:rsidP="00E962AD">
      <w:pPr>
        <w:pStyle w:val="Style4"/>
        <w:widowControl/>
        <w:spacing w:line="240" w:lineRule="auto"/>
        <w:ind w:firstLine="426"/>
        <w:rPr>
          <w:rFonts w:eastAsia="Times New Roman"/>
        </w:rPr>
      </w:pPr>
      <w:r w:rsidRPr="00E962AD">
        <w:rPr>
          <w:rFonts w:eastAsia="Times New Roman"/>
        </w:rPr>
        <w:t>- Исполнитель подтверждает, что имел возможность участвовать в определении условий Договора.</w:t>
      </w:r>
    </w:p>
    <w:p w:rsidR="00E962AD" w:rsidRPr="004A4044" w:rsidRDefault="00E962AD" w:rsidP="00212EC4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A4044">
        <w:rPr>
          <w:rFonts w:ascii="Times New Roman" w:hAnsi="Times New Roman"/>
          <w:sz w:val="24"/>
          <w:szCs w:val="24"/>
          <w:lang w:eastAsia="ru-RU"/>
        </w:rPr>
        <w:t>Ответственность за неисполнение вышеуказанных положений Договора лежит на Исполнителе и компенсируется в полном объеме за его счет. Указанные заверения Исполнителя являются для Заказчика существенными в силу положений ст. 431.2 Гражданского кодекса РФ, и Исполнитель знает о том, что Заказчик полагается на данные заверения, в связи с чем в случае, если указанные заверения причинили убытки Заказчику, в том числе и после окончания срока Договора, Исполнитель обязан возместить Заказчику причиненные такой недостоверностью убытки, включая, но не ограничиваясь убытками, понесенными Заказчиком вследствие предъявления Заказчику налоговыми органами штрафных санкций (пени, штрафы), а также невозможностью возмещения налога на добавленную стоимость в порядке, установленном законодательством РФ.</w:t>
      </w:r>
    </w:p>
    <w:p w:rsidR="00E83D57" w:rsidRPr="00E83D57" w:rsidRDefault="00E83D57" w:rsidP="00212EC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D57" w:rsidRPr="00E83D57" w:rsidRDefault="00E83D57" w:rsidP="00212EC4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ОСОБЫЕ УСЛОВИЯ</w:t>
      </w:r>
    </w:p>
    <w:p w:rsidR="00E83D57" w:rsidRPr="00E83D57" w:rsidRDefault="00E83D57" w:rsidP="00212EC4">
      <w:pPr>
        <w:tabs>
          <w:tab w:val="left" w:pos="0"/>
          <w:tab w:val="left" w:pos="36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Стороны освобождаются от ответственности за частичное или полное невыполнение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 или другого стихийного бедствия, а также действия государственных структур, межнациональных конфликтов или других обстоятельств. При этом срок обязательств по настоящему договору отодвигается соразмерно времени, в течение которого действовали такие обстоятельства, а также последствия, вызванные этими обстоятельствами.</w:t>
      </w:r>
    </w:p>
    <w:p w:rsidR="00E83D57" w:rsidRPr="00E83D57" w:rsidRDefault="00E83D57" w:rsidP="00E83D57">
      <w:pPr>
        <w:tabs>
          <w:tab w:val="left" w:pos="0"/>
          <w:tab w:val="left" w:pos="36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Сторона, у которой создалась невозможность исполнения обязательств по данному Договору, обязана в течение трех дней с даты возникновения форс-мажорных обстоятельств сообщить в письменной форме другой стороне об их наступлении. Извещение должно содержать данные о наступлении и характере обстоятельств и возможных последствиях. Сторона также не позднее пяти дней должна известить другую сторону в письменном виде и по телефону о прекращении этих обстоятельств. Несвоевременное извещение об обстоятельствах неопределимой силы лишает соответствующую сторону право ссылаться на них в будущем. Факты, изложенные в Извещении, должны быть подтверждены компетентной организацией страны-места наступления соответствующих обстоятельств.</w:t>
      </w:r>
    </w:p>
    <w:p w:rsidR="00E83D57" w:rsidRPr="00E83D57" w:rsidRDefault="00E83D57" w:rsidP="00E83D57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За Исполнителем закрепляется право на публикацию проекта в печатных и электронных изданиях.</w:t>
      </w:r>
    </w:p>
    <w:p w:rsidR="00E83D57" w:rsidRPr="00E83D57" w:rsidRDefault="00E83D57" w:rsidP="00E83D57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Исполнитель имеет право на проведение фото/видео съёмок с реализованного объекта.</w:t>
      </w:r>
    </w:p>
    <w:p w:rsidR="00E83D57" w:rsidRPr="00E83D57" w:rsidRDefault="00E83D57" w:rsidP="00E83D57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Заказчик имеет право в любое время проводить проверки </w:t>
      </w:r>
      <w:r w:rsidR="004A40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D3F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запросу Заказчика (по электронной почте) обязан предоставлять следующие внутренние документы, связанные с выполнением Работ по настоящему Договору:</w:t>
      </w:r>
    </w:p>
    <w:p w:rsidR="00E83D57" w:rsidRPr="00E83D57" w:rsidRDefault="00E83D57" w:rsidP="00E83D57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внутренние регламентирующие и отчетные документы (учетная политика, внутренние положения, штатное расписание);</w:t>
      </w:r>
    </w:p>
    <w:p w:rsidR="00E83D57" w:rsidRPr="00E83D57" w:rsidRDefault="00E83D57" w:rsidP="00E83D57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первичные документы бухгалтерского и управленческого учета, в т.ч. первичные документы суб</w:t>
      </w:r>
      <w:r w:rsidR="004A40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проектировщиков</w:t>
      </w: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3D57" w:rsidRPr="00E83D57" w:rsidRDefault="00E83D57" w:rsidP="00E83D57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оригиналы договоров с Суб</w:t>
      </w:r>
      <w:r w:rsidR="004A40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проектировщиками</w:t>
      </w: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 дополнительные соглашения к ним;</w:t>
      </w:r>
    </w:p>
    <w:p w:rsidR="00E83D57" w:rsidRPr="00E83D57" w:rsidRDefault="00E83D57" w:rsidP="00E83D57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выгрузку из системы бухгалтерского учета </w:t>
      </w:r>
      <w:r w:rsidR="00AD3F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</w:t>
      </w:r>
      <w:r w:rsidR="004A404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информацией о взаиморасчетах с определенными контрагентами, данных о закупках материалов и оборудования.</w:t>
      </w:r>
    </w:p>
    <w:p w:rsidR="00E83D57" w:rsidRPr="00E83D57" w:rsidRDefault="00AD3FB9" w:rsidP="00E83D57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E83D57"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 запрашиваемую Заказчиком информацию своими силами и предоставляет ее Заказчику по электронной почте, на внешних носителях или через облачное </w:t>
      </w:r>
      <w:r w:rsidR="00E83D57"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хранилище для дальнейшего анализа и проверки в срок, не превышающий 2 (два) рабочих дня с даты направления Заказчиком соответствующего запроса по электронной почте. Факт получения документов фиксируется сторонами в реестре приема-передачи документации с указание дат запросов и дат предоставления документов.</w:t>
      </w:r>
    </w:p>
    <w:p w:rsidR="00E83D57" w:rsidRPr="00E83D57" w:rsidRDefault="00E83D57" w:rsidP="00E83D57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8.6. В случае нарушения </w:t>
      </w:r>
      <w:r w:rsidR="00AD3F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</w:t>
      </w:r>
      <w:r w:rsidR="004A4044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и срока (2 рабочих дня) предоставления документов/ данных/ комментариев по запросу Заказчика, указанных в пункте 8.5 данного Договора, Заказчик вправе остановить оплату выполненных работ до устранения нарушений.</w:t>
      </w:r>
    </w:p>
    <w:p w:rsidR="00E83D57" w:rsidRPr="00E83D57" w:rsidRDefault="00E83D57" w:rsidP="00E83D5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D57" w:rsidRPr="00E83D57" w:rsidRDefault="00E83D57" w:rsidP="00E83D5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ДОГОВОРА И ПОРЯДОК РАЗРЕШЕНИЯ СПОРОВ</w:t>
      </w:r>
    </w:p>
    <w:p w:rsidR="00E83D57" w:rsidRPr="00E83D57" w:rsidRDefault="00E83D57" w:rsidP="00E83D57">
      <w:pPr>
        <w:tabs>
          <w:tab w:val="left" w:pos="42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Настоящий договор вступает в силу с момента подписания настоящего Договора и действует до полного исполнения Сторонами принятых на себя обязательств.</w:t>
      </w: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83D57" w:rsidRPr="00E83D57" w:rsidRDefault="00E83D57" w:rsidP="00E83D57">
      <w:p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Договор может быть признан недействительным только на основании действующего законодательства.</w:t>
      </w:r>
    </w:p>
    <w:p w:rsidR="00E83D57" w:rsidRPr="00E83D57" w:rsidRDefault="00E83D57" w:rsidP="00E83D57">
      <w:p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Все изменения и дополнения к настоящему Договору действительны лишь в случае, если они оформлены в письменной форме и подписаны Сторонами.</w:t>
      </w:r>
    </w:p>
    <w:p w:rsidR="00E83D57" w:rsidRPr="00E83D57" w:rsidRDefault="00E83D57" w:rsidP="00E83D5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Возникшие споры и разногласия разрешаются Сторонами путем переговоров, а при не достижении согласия - в арбитражном суде по месту нахождения Заказчика.</w:t>
      </w:r>
    </w:p>
    <w:p w:rsidR="00E83D57" w:rsidRPr="00E83D57" w:rsidRDefault="00E83D57" w:rsidP="00E83D57">
      <w:pPr>
        <w:tabs>
          <w:tab w:val="left" w:pos="360"/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Настоящий Договор составлен в двух экземплярах, имеющих одинаковую юридическую силу, по одному для каждой из сторон.</w:t>
      </w:r>
    </w:p>
    <w:p w:rsidR="00E83D57" w:rsidRPr="00E83D57" w:rsidRDefault="00E83D57" w:rsidP="00E83D57">
      <w:pPr>
        <w:tabs>
          <w:tab w:val="left" w:pos="360"/>
          <w:tab w:val="left" w:pos="840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D57" w:rsidRPr="00E83D57" w:rsidRDefault="00E83D57" w:rsidP="00E83D5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АНТИКОРРУПЦИОННАЯ ОГОВОРКА</w:t>
      </w:r>
    </w:p>
    <w:p w:rsidR="00E862A5" w:rsidRPr="00E862A5" w:rsidRDefault="004A4044" w:rsidP="009D03B3">
      <w:pPr>
        <w:pStyle w:val="aa"/>
        <w:numPr>
          <w:ilvl w:val="1"/>
          <w:numId w:val="13"/>
        </w:numPr>
        <w:tabs>
          <w:tab w:val="left" w:pos="993"/>
        </w:tabs>
        <w:ind w:left="0" w:firstLine="360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Исполнителю</w:t>
      </w:r>
      <w:r w:rsidR="00E862A5" w:rsidRPr="00E862A5">
        <w:rPr>
          <w:rFonts w:ascii="Times New Roman" w:hAnsi="Times New Roman"/>
          <w:sz w:val="24"/>
          <w:lang w:eastAsia="ru-RU"/>
        </w:rPr>
        <w:t xml:space="preserve"> известно о том, что Заказчик ведет антикоррупционную политику и развивает не допускающую коррупционных проявлений культуру.</w:t>
      </w:r>
    </w:p>
    <w:p w:rsidR="00E862A5" w:rsidRPr="00E862A5" w:rsidRDefault="00E862A5" w:rsidP="009D03B3">
      <w:pPr>
        <w:pStyle w:val="aa"/>
        <w:numPr>
          <w:ilvl w:val="1"/>
          <w:numId w:val="13"/>
        </w:numPr>
        <w:tabs>
          <w:tab w:val="num" w:pos="0"/>
          <w:tab w:val="left" w:pos="426"/>
          <w:tab w:val="left" w:pos="993"/>
        </w:tabs>
        <w:ind w:left="0" w:firstLine="360"/>
        <w:jc w:val="both"/>
        <w:rPr>
          <w:rFonts w:ascii="Times New Roman" w:hAnsi="Times New Roman"/>
          <w:sz w:val="24"/>
          <w:lang w:eastAsia="ru-RU"/>
        </w:rPr>
      </w:pPr>
      <w:r w:rsidRPr="00E862A5">
        <w:rPr>
          <w:rFonts w:ascii="Times New Roman" w:hAnsi="Times New Roman"/>
          <w:sz w:val="24"/>
          <w:lang w:eastAsia="ru-RU"/>
        </w:rPr>
        <w:t xml:space="preserve">При исполнении своих обязательств по Договору, </w:t>
      </w:r>
      <w:r w:rsidR="00AD3FB9">
        <w:rPr>
          <w:rFonts w:ascii="Times New Roman" w:hAnsi="Times New Roman"/>
          <w:sz w:val="24"/>
          <w:lang w:val="x-none" w:eastAsia="x-none"/>
        </w:rPr>
        <w:t>Исполнитель</w:t>
      </w:r>
      <w:r w:rsidRPr="00E862A5">
        <w:rPr>
          <w:rFonts w:ascii="Times New Roman" w:hAnsi="Times New Roman"/>
          <w:sz w:val="24"/>
          <w:lang w:eastAsia="ru-RU"/>
        </w:rPr>
        <w:t xml:space="preserve"> и Заказчик,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E862A5" w:rsidRPr="00E862A5" w:rsidRDefault="00E862A5" w:rsidP="009D03B3">
      <w:pPr>
        <w:pStyle w:val="aa"/>
        <w:numPr>
          <w:ilvl w:val="1"/>
          <w:numId w:val="13"/>
        </w:numPr>
        <w:tabs>
          <w:tab w:val="num" w:pos="0"/>
          <w:tab w:val="left" w:pos="426"/>
          <w:tab w:val="left" w:pos="993"/>
        </w:tabs>
        <w:ind w:left="0" w:firstLine="360"/>
        <w:jc w:val="both"/>
        <w:rPr>
          <w:rFonts w:ascii="Times New Roman" w:hAnsi="Times New Roman"/>
          <w:sz w:val="24"/>
          <w:lang w:eastAsia="ru-RU"/>
        </w:rPr>
      </w:pPr>
      <w:r w:rsidRPr="00E862A5">
        <w:rPr>
          <w:rFonts w:ascii="Times New Roman" w:hAnsi="Times New Roman"/>
          <w:sz w:val="24"/>
          <w:lang w:eastAsia="ru-RU"/>
        </w:rPr>
        <w:t xml:space="preserve">При исполнении своих обязательств по Договору, </w:t>
      </w:r>
      <w:r w:rsidR="00AD3FB9">
        <w:rPr>
          <w:rFonts w:ascii="Times New Roman" w:hAnsi="Times New Roman"/>
          <w:sz w:val="24"/>
          <w:lang w:val="x-none" w:eastAsia="x-none"/>
        </w:rPr>
        <w:t>Исполнитель</w:t>
      </w:r>
      <w:r w:rsidRPr="00E862A5">
        <w:rPr>
          <w:rFonts w:ascii="Times New Roman" w:hAnsi="Times New Roman"/>
          <w:sz w:val="24"/>
          <w:lang w:eastAsia="ru-RU"/>
        </w:rPr>
        <w:t xml:space="preserve"> и Заказчик, их аффилированные лица, Работники или посредники не осуществляют действия, квалифицируемые применимым для целей Договора законодательством Российской Федерации, как дача/получение взятки, коммерческий подкуп, злоупотребление полномочиями, а также действия, нарушающие требования применимого законодательства Российской Федерации и международных актов о противодействии легализации (отмыванию) доходов, полученных преступным путем.</w:t>
      </w:r>
    </w:p>
    <w:p w:rsidR="00E862A5" w:rsidRPr="00E862A5" w:rsidRDefault="00AD3FB9" w:rsidP="009D03B3">
      <w:pPr>
        <w:pStyle w:val="aa"/>
        <w:numPr>
          <w:ilvl w:val="1"/>
          <w:numId w:val="13"/>
        </w:numPr>
        <w:tabs>
          <w:tab w:val="num" w:pos="0"/>
          <w:tab w:val="left" w:pos="426"/>
          <w:tab w:val="left" w:pos="993"/>
        </w:tabs>
        <w:ind w:left="0" w:firstLine="360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val="x-none" w:eastAsia="x-none"/>
        </w:rPr>
        <w:t>Исполнитель</w:t>
      </w:r>
      <w:r w:rsidR="00E862A5" w:rsidRPr="00E862A5">
        <w:rPr>
          <w:rFonts w:ascii="Times New Roman" w:hAnsi="Times New Roman"/>
          <w:sz w:val="24"/>
          <w:lang w:eastAsia="ru-RU"/>
        </w:rPr>
        <w:t xml:space="preserve"> и Заказчик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 (</w:t>
      </w:r>
      <w:r w:rsidR="004A4044">
        <w:rPr>
          <w:rFonts w:ascii="Times New Roman" w:hAnsi="Times New Roman"/>
          <w:sz w:val="24"/>
          <w:lang w:val="x-none" w:eastAsia="x-none"/>
        </w:rPr>
        <w:t>Исполнителя</w:t>
      </w:r>
      <w:r w:rsidR="00E862A5" w:rsidRPr="00E862A5">
        <w:rPr>
          <w:rFonts w:ascii="Times New Roman" w:hAnsi="Times New Roman"/>
          <w:sz w:val="24"/>
          <w:lang w:eastAsia="ru-RU"/>
        </w:rPr>
        <w:t xml:space="preserve"> и Заказчика).</w:t>
      </w:r>
    </w:p>
    <w:p w:rsidR="00E862A5" w:rsidRPr="00E862A5" w:rsidRDefault="00E862A5" w:rsidP="009D03B3">
      <w:pPr>
        <w:pStyle w:val="aa"/>
        <w:numPr>
          <w:ilvl w:val="1"/>
          <w:numId w:val="13"/>
        </w:numPr>
        <w:tabs>
          <w:tab w:val="num" w:pos="0"/>
          <w:tab w:val="left" w:pos="426"/>
          <w:tab w:val="left" w:pos="993"/>
        </w:tabs>
        <w:ind w:left="0" w:firstLine="360"/>
        <w:jc w:val="both"/>
        <w:rPr>
          <w:rFonts w:ascii="Times New Roman" w:hAnsi="Times New Roman"/>
          <w:sz w:val="24"/>
          <w:lang w:eastAsia="ru-RU"/>
        </w:rPr>
      </w:pPr>
      <w:r w:rsidRPr="00E862A5">
        <w:rPr>
          <w:rFonts w:ascii="Times New Roman" w:hAnsi="Times New Roman"/>
          <w:sz w:val="24"/>
          <w:lang w:eastAsia="ru-RU"/>
        </w:rPr>
        <w:t>Под действиями Работника, осуществляемыми в пользу стимулирующей его стороны (</w:t>
      </w:r>
      <w:r w:rsidR="004A4044">
        <w:rPr>
          <w:rFonts w:ascii="Times New Roman" w:hAnsi="Times New Roman"/>
          <w:sz w:val="24"/>
          <w:lang w:val="x-none" w:eastAsia="x-none"/>
        </w:rPr>
        <w:t xml:space="preserve">Исполнителя </w:t>
      </w:r>
      <w:r w:rsidRPr="00E862A5">
        <w:rPr>
          <w:rFonts w:ascii="Times New Roman" w:hAnsi="Times New Roman"/>
          <w:sz w:val="24"/>
          <w:lang w:eastAsia="ru-RU"/>
        </w:rPr>
        <w:t>и Заказчика), понимаются:</w:t>
      </w:r>
    </w:p>
    <w:p w:rsidR="00E862A5" w:rsidRPr="00E862A5" w:rsidRDefault="00E862A5" w:rsidP="009D03B3">
      <w:pPr>
        <w:tabs>
          <w:tab w:val="num" w:pos="0"/>
          <w:tab w:val="left" w:pos="42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lang w:eastAsia="ru-RU"/>
        </w:rPr>
      </w:pPr>
      <w:r w:rsidRPr="00E862A5">
        <w:rPr>
          <w:rFonts w:ascii="Times New Roman" w:hAnsi="Times New Roman" w:cs="Times New Roman"/>
          <w:sz w:val="24"/>
          <w:lang w:eastAsia="ru-RU"/>
        </w:rPr>
        <w:t>-</w:t>
      </w:r>
      <w:r w:rsidRPr="00E862A5">
        <w:rPr>
          <w:rFonts w:ascii="Times New Roman" w:hAnsi="Times New Roman" w:cs="Times New Roman"/>
          <w:sz w:val="24"/>
          <w:lang w:eastAsia="ru-RU"/>
        </w:rPr>
        <w:tab/>
        <w:t>предоставление неоправданных преимуществ по сравнению с другими контрагентами;</w:t>
      </w:r>
    </w:p>
    <w:p w:rsidR="00E862A5" w:rsidRPr="00E862A5" w:rsidRDefault="00E862A5" w:rsidP="009D03B3">
      <w:pPr>
        <w:tabs>
          <w:tab w:val="num" w:pos="0"/>
          <w:tab w:val="left" w:pos="42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lang w:eastAsia="ru-RU"/>
        </w:rPr>
      </w:pPr>
      <w:r w:rsidRPr="00E862A5">
        <w:rPr>
          <w:rFonts w:ascii="Times New Roman" w:hAnsi="Times New Roman" w:cs="Times New Roman"/>
          <w:sz w:val="24"/>
          <w:lang w:eastAsia="ru-RU"/>
        </w:rPr>
        <w:t>-</w:t>
      </w:r>
      <w:r w:rsidRPr="00E862A5">
        <w:rPr>
          <w:rFonts w:ascii="Times New Roman" w:hAnsi="Times New Roman" w:cs="Times New Roman"/>
          <w:sz w:val="24"/>
          <w:lang w:eastAsia="ru-RU"/>
        </w:rPr>
        <w:tab/>
        <w:t>предоставление каких-либо гарантий;</w:t>
      </w:r>
    </w:p>
    <w:p w:rsidR="00E862A5" w:rsidRPr="00E862A5" w:rsidRDefault="00E862A5" w:rsidP="009D03B3">
      <w:pPr>
        <w:tabs>
          <w:tab w:val="num" w:pos="0"/>
          <w:tab w:val="left" w:pos="42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lang w:eastAsia="ru-RU"/>
        </w:rPr>
      </w:pPr>
      <w:r w:rsidRPr="00E862A5">
        <w:rPr>
          <w:rFonts w:ascii="Times New Roman" w:hAnsi="Times New Roman" w:cs="Times New Roman"/>
          <w:sz w:val="24"/>
          <w:lang w:eastAsia="ru-RU"/>
        </w:rPr>
        <w:t>-</w:t>
      </w:r>
      <w:r w:rsidRPr="00E862A5">
        <w:rPr>
          <w:rFonts w:ascii="Times New Roman" w:hAnsi="Times New Roman" w:cs="Times New Roman"/>
          <w:sz w:val="24"/>
          <w:lang w:eastAsia="ru-RU"/>
        </w:rPr>
        <w:tab/>
        <w:t>ускорение существующих процедур;</w:t>
      </w:r>
    </w:p>
    <w:p w:rsidR="00E862A5" w:rsidRPr="00E862A5" w:rsidRDefault="00E862A5" w:rsidP="009D03B3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lang w:eastAsia="ru-RU"/>
        </w:rPr>
      </w:pPr>
      <w:r w:rsidRPr="00E862A5">
        <w:rPr>
          <w:rFonts w:ascii="Times New Roman" w:hAnsi="Times New Roman" w:cs="Times New Roman"/>
          <w:sz w:val="24"/>
          <w:lang w:eastAsia="ru-RU"/>
        </w:rPr>
        <w:t>-</w:t>
      </w:r>
      <w:r w:rsidRPr="00E862A5">
        <w:rPr>
          <w:rFonts w:ascii="Times New Roman" w:hAnsi="Times New Roman" w:cs="Times New Roman"/>
          <w:sz w:val="24"/>
          <w:lang w:eastAsia="ru-RU"/>
        </w:rPr>
        <w:tab/>
        <w:t xml:space="preserve"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</w:t>
      </w:r>
      <w:r w:rsidR="004A4044">
        <w:rPr>
          <w:rFonts w:ascii="Times New Roman" w:eastAsia="Times New Roman" w:hAnsi="Times New Roman" w:cs="Times New Roman"/>
          <w:sz w:val="24"/>
          <w:lang w:val="x-none" w:eastAsia="x-none"/>
        </w:rPr>
        <w:t>Исполнителем</w:t>
      </w:r>
      <w:r w:rsidRPr="00E862A5">
        <w:rPr>
          <w:rFonts w:ascii="Times New Roman" w:hAnsi="Times New Roman" w:cs="Times New Roman"/>
          <w:sz w:val="24"/>
          <w:lang w:eastAsia="ru-RU"/>
        </w:rPr>
        <w:t xml:space="preserve"> и Заказчиком.</w:t>
      </w:r>
    </w:p>
    <w:p w:rsidR="00E862A5" w:rsidRPr="00E862A5" w:rsidRDefault="00E862A5" w:rsidP="009D03B3">
      <w:pPr>
        <w:pStyle w:val="aa"/>
        <w:numPr>
          <w:ilvl w:val="1"/>
          <w:numId w:val="13"/>
        </w:numPr>
        <w:tabs>
          <w:tab w:val="left" w:pos="0"/>
          <w:tab w:val="left" w:pos="993"/>
        </w:tabs>
        <w:ind w:left="0" w:firstLine="360"/>
        <w:jc w:val="both"/>
        <w:rPr>
          <w:rFonts w:ascii="Times New Roman" w:hAnsi="Times New Roman"/>
          <w:sz w:val="24"/>
          <w:lang w:eastAsia="ru-RU"/>
        </w:rPr>
      </w:pPr>
      <w:r w:rsidRPr="00E862A5">
        <w:rPr>
          <w:rFonts w:ascii="Times New Roman" w:hAnsi="Times New Roman"/>
          <w:sz w:val="24"/>
          <w:lang w:eastAsia="ru-RU"/>
        </w:rPr>
        <w:lastRenderedPageBreak/>
        <w:t xml:space="preserve">В случае возникновения у </w:t>
      </w:r>
      <w:r w:rsidR="00AD3FB9">
        <w:rPr>
          <w:rFonts w:ascii="Times New Roman" w:hAnsi="Times New Roman"/>
          <w:sz w:val="24"/>
          <w:lang w:val="x-none" w:eastAsia="x-none"/>
        </w:rPr>
        <w:t>Исполнител</w:t>
      </w:r>
      <w:r w:rsidR="004A4044">
        <w:rPr>
          <w:rFonts w:ascii="Times New Roman" w:hAnsi="Times New Roman"/>
          <w:sz w:val="24"/>
          <w:lang w:eastAsia="x-none"/>
        </w:rPr>
        <w:t>я</w:t>
      </w:r>
      <w:r w:rsidRPr="00E862A5">
        <w:rPr>
          <w:rFonts w:ascii="Times New Roman" w:hAnsi="Times New Roman"/>
          <w:sz w:val="24"/>
          <w:lang w:eastAsia="ru-RU"/>
        </w:rPr>
        <w:t xml:space="preserve"> и/или Заказчика подозрений, что произошло или может произойти нарушение каких-либо положений настоящего пункта, </w:t>
      </w:r>
      <w:r w:rsidR="00AD3FB9">
        <w:rPr>
          <w:rFonts w:ascii="Times New Roman" w:hAnsi="Times New Roman"/>
          <w:sz w:val="24"/>
          <w:lang w:val="x-none" w:eastAsia="x-none"/>
        </w:rPr>
        <w:t>Исполнитель</w:t>
      </w:r>
      <w:r w:rsidRPr="00E862A5">
        <w:rPr>
          <w:rFonts w:ascii="Times New Roman" w:hAnsi="Times New Roman"/>
          <w:sz w:val="24"/>
          <w:lang w:eastAsia="ru-RU"/>
        </w:rPr>
        <w:t xml:space="preserve"> и/или Заказчик обязуется уведомить другую Сторону в письменной форме. </w:t>
      </w:r>
    </w:p>
    <w:p w:rsidR="00E83D57" w:rsidRPr="004A4044" w:rsidRDefault="00E862A5" w:rsidP="004A4044">
      <w:pPr>
        <w:pStyle w:val="aa"/>
        <w:numPr>
          <w:ilvl w:val="1"/>
          <w:numId w:val="13"/>
        </w:numPr>
        <w:tabs>
          <w:tab w:val="left" w:pos="0"/>
          <w:tab w:val="left" w:pos="993"/>
        </w:tabs>
        <w:ind w:left="0" w:firstLine="360"/>
        <w:jc w:val="both"/>
        <w:rPr>
          <w:rFonts w:ascii="Times New Roman" w:hAnsi="Times New Roman"/>
          <w:sz w:val="24"/>
          <w:lang w:eastAsia="ru-RU"/>
        </w:rPr>
      </w:pPr>
      <w:r w:rsidRPr="00E862A5">
        <w:rPr>
          <w:rFonts w:ascii="Times New Roman" w:hAnsi="Times New Roman"/>
          <w:sz w:val="24"/>
          <w:lang w:eastAsia="ru-RU"/>
        </w:rPr>
        <w:t xml:space="preserve">В письменном уведомлении </w:t>
      </w:r>
      <w:r w:rsidR="00AD3FB9">
        <w:rPr>
          <w:rFonts w:ascii="Times New Roman" w:hAnsi="Times New Roman"/>
          <w:sz w:val="24"/>
          <w:lang w:val="x-none" w:eastAsia="x-none"/>
        </w:rPr>
        <w:t>Исполнитель</w:t>
      </w:r>
      <w:r w:rsidRPr="00E862A5">
        <w:rPr>
          <w:rFonts w:ascii="Times New Roman" w:hAnsi="Times New Roman"/>
          <w:sz w:val="24"/>
          <w:lang w:eastAsia="ru-RU"/>
        </w:rPr>
        <w:t xml:space="preserve"> и/или Заказчик обязан сослаться на факты или представить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</w:t>
      </w:r>
      <w:r w:rsidR="004A4044">
        <w:rPr>
          <w:rFonts w:ascii="Times New Roman" w:hAnsi="Times New Roman"/>
          <w:sz w:val="24"/>
          <w:lang w:eastAsia="ru-RU"/>
        </w:rPr>
        <w:t>Исполнителем</w:t>
      </w:r>
      <w:r w:rsidRPr="00E862A5">
        <w:rPr>
          <w:rFonts w:ascii="Times New Roman" w:hAnsi="Times New Roman"/>
          <w:sz w:val="24"/>
          <w:lang w:eastAsia="ru-RU"/>
        </w:rPr>
        <w:t xml:space="preserve"> и/или Заказчиком,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Российской Федерации и международных актов о противодействии легализации доходов, полученных преступным путем.</w:t>
      </w:r>
    </w:p>
    <w:sectPr w:rsidR="00E83D57" w:rsidRPr="004A4044" w:rsidSect="007B602D">
      <w:footerReference w:type="even" r:id="rId7"/>
      <w:footerReference w:type="default" r:id="rId8"/>
      <w:endnotePr>
        <w:numFmt w:val="decimal"/>
        <w:numStart w:val="0"/>
      </w:endnotePr>
      <w:pgSz w:w="12240" w:h="15840"/>
      <w:pgMar w:top="851" w:right="758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C01B5">
      <w:pPr>
        <w:spacing w:after="0" w:line="240" w:lineRule="auto"/>
      </w:pPr>
      <w:r>
        <w:separator/>
      </w:r>
    </w:p>
  </w:endnote>
  <w:endnote w:type="continuationSeparator" w:id="0">
    <w:p w:rsidR="00000000" w:rsidRDefault="00DC0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29C" w:rsidRDefault="00F745B6" w:rsidP="0075534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229C" w:rsidRDefault="00DC01B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29C" w:rsidRDefault="00DC01B5">
    <w:pPr>
      <w:pStyle w:val="a6"/>
      <w:rPr>
        <w:lang w:val="ru-RU"/>
      </w:rPr>
    </w:pPr>
  </w:p>
  <w:p w:rsidR="0070229C" w:rsidRPr="00192E45" w:rsidRDefault="00F745B6">
    <w:pPr>
      <w:pStyle w:val="a6"/>
    </w:pPr>
    <w:r>
      <w:rPr>
        <w:lang w:val="ru-RU"/>
      </w:rPr>
      <w:t xml:space="preserve">Исполнитель ______________                                            </w:t>
    </w: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C01B5">
      <w:rPr>
        <w:rStyle w:val="a8"/>
        <w:noProof/>
      </w:rPr>
      <w:t>6</w:t>
    </w:r>
    <w:r>
      <w:rPr>
        <w:rStyle w:val="a8"/>
      </w:rPr>
      <w:fldChar w:fldCharType="end"/>
    </w:r>
    <w:r>
      <w:rPr>
        <w:rStyle w:val="a8"/>
        <w:lang w:val="ru-RU"/>
      </w:rPr>
      <w:t xml:space="preserve">                                         </w:t>
    </w:r>
    <w:r>
      <w:rPr>
        <w:lang w:val="ru-RU"/>
      </w:rPr>
      <w:t>Заказчик____________________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C01B5">
      <w:pPr>
        <w:spacing w:after="0" w:line="240" w:lineRule="auto"/>
      </w:pPr>
      <w:r>
        <w:separator/>
      </w:r>
    </w:p>
  </w:footnote>
  <w:footnote w:type="continuationSeparator" w:id="0">
    <w:p w:rsidR="00000000" w:rsidRDefault="00DC0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513"/>
    <w:multiLevelType w:val="multilevel"/>
    <w:tmpl w:val="703C19C8"/>
    <w:lvl w:ilvl="0">
      <w:start w:val="1"/>
      <w:numFmt w:val="russianLower"/>
      <w:lvlText w:val="%1)"/>
      <w:lvlJc w:val="left"/>
      <w:pPr>
        <w:ind w:left="454" w:hanging="454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596" w:hanging="454"/>
      </w:pPr>
      <w:rPr>
        <w:rFonts w:ascii="Calibri" w:eastAsia="Times New Roman" w:hAnsi="Calibri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2142F01"/>
    <w:multiLevelType w:val="multilevel"/>
    <w:tmpl w:val="6EAE7DBE"/>
    <w:numStyleLink w:val="1"/>
  </w:abstractNum>
  <w:abstractNum w:abstractNumId="2" w15:restartNumberingAfterBreak="0">
    <w:nsid w:val="14536C8C"/>
    <w:multiLevelType w:val="hybridMultilevel"/>
    <w:tmpl w:val="23A48EE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92D08BB"/>
    <w:multiLevelType w:val="multilevel"/>
    <w:tmpl w:val="DFCC1F2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isLgl/>
      <w:lvlText w:val="%2."/>
      <w:lvlJc w:val="left"/>
      <w:pPr>
        <w:ind w:left="596" w:hanging="454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F2334DA"/>
    <w:multiLevelType w:val="hybridMultilevel"/>
    <w:tmpl w:val="943C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84C07"/>
    <w:multiLevelType w:val="multilevel"/>
    <w:tmpl w:val="703C19C8"/>
    <w:lvl w:ilvl="0">
      <w:start w:val="1"/>
      <w:numFmt w:val="russianLower"/>
      <w:lvlText w:val="%1)"/>
      <w:lvlJc w:val="left"/>
      <w:pPr>
        <w:ind w:left="454" w:hanging="454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596" w:hanging="454"/>
      </w:pPr>
      <w:rPr>
        <w:rFonts w:ascii="Calibri" w:eastAsia="Times New Roman" w:hAnsi="Calibri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212B26FB"/>
    <w:multiLevelType w:val="multilevel"/>
    <w:tmpl w:val="703C19C8"/>
    <w:lvl w:ilvl="0">
      <w:start w:val="1"/>
      <w:numFmt w:val="russianLower"/>
      <w:lvlText w:val="%1)"/>
      <w:lvlJc w:val="left"/>
      <w:pPr>
        <w:ind w:left="454" w:hanging="454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596" w:hanging="454"/>
      </w:pPr>
      <w:rPr>
        <w:rFonts w:ascii="Calibri" w:eastAsia="Times New Roman" w:hAnsi="Calibri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369290B"/>
    <w:multiLevelType w:val="multilevel"/>
    <w:tmpl w:val="4F5AB6B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5F57375"/>
    <w:multiLevelType w:val="multilevel"/>
    <w:tmpl w:val="4F5AB6B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6E2687C"/>
    <w:multiLevelType w:val="hybridMultilevel"/>
    <w:tmpl w:val="B42A4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5309D"/>
    <w:multiLevelType w:val="multilevel"/>
    <w:tmpl w:val="485C69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1" w15:restartNumberingAfterBreak="0">
    <w:nsid w:val="319B46B5"/>
    <w:multiLevelType w:val="multilevel"/>
    <w:tmpl w:val="32D09E9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cs="Times New Roman" w:hint="default"/>
      </w:rPr>
    </w:lvl>
  </w:abstractNum>
  <w:abstractNum w:abstractNumId="12" w15:restartNumberingAfterBreak="0">
    <w:nsid w:val="344B70F8"/>
    <w:multiLevelType w:val="multilevel"/>
    <w:tmpl w:val="6EAE7DBE"/>
    <w:styleLink w:val="1"/>
    <w:lvl w:ilvl="0">
      <w:start w:val="1"/>
      <w:numFmt w:val="decimal"/>
      <w:lvlText w:val="%1."/>
      <w:lvlJc w:val="left"/>
      <w:pPr>
        <w:ind w:left="975" w:hanging="9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69"/>
        </w:tabs>
        <w:ind w:left="1259" w:hanging="9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69"/>
        </w:tabs>
        <w:ind w:left="1679" w:hanging="9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69"/>
        </w:tabs>
        <w:ind w:left="2031" w:hanging="9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69"/>
        </w:tabs>
        <w:ind w:left="2488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69"/>
        </w:tabs>
        <w:ind w:left="18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69"/>
        </w:tabs>
        <w:ind w:left="3552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69"/>
        </w:tabs>
        <w:ind w:left="2584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69"/>
        </w:tabs>
        <w:ind w:left="293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5C87630"/>
    <w:multiLevelType w:val="hybridMultilevel"/>
    <w:tmpl w:val="76E235EE"/>
    <w:lvl w:ilvl="0" w:tplc="B896FF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06778C"/>
    <w:multiLevelType w:val="multilevel"/>
    <w:tmpl w:val="DB9C79F2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596" w:hanging="454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63A1666F"/>
    <w:multiLevelType w:val="multilevel"/>
    <w:tmpl w:val="703C19C8"/>
    <w:lvl w:ilvl="0">
      <w:start w:val="1"/>
      <w:numFmt w:val="russianLower"/>
      <w:lvlText w:val="%1)"/>
      <w:lvlJc w:val="left"/>
      <w:pPr>
        <w:ind w:left="454" w:hanging="454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596" w:hanging="454"/>
      </w:pPr>
      <w:rPr>
        <w:rFonts w:ascii="Calibri" w:eastAsia="Times New Roman" w:hAnsi="Calibri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706E01E8"/>
    <w:multiLevelType w:val="hybridMultilevel"/>
    <w:tmpl w:val="B9F6C9E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71A7684D"/>
    <w:multiLevelType w:val="multilevel"/>
    <w:tmpl w:val="4E14A6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8" w15:restartNumberingAfterBreak="0">
    <w:nsid w:val="766A0AEC"/>
    <w:multiLevelType w:val="multilevel"/>
    <w:tmpl w:val="72AEF050"/>
    <w:lvl w:ilvl="0">
      <w:start w:val="2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9" w15:restartNumberingAfterBreak="0">
    <w:nsid w:val="77816738"/>
    <w:multiLevelType w:val="multilevel"/>
    <w:tmpl w:val="703C19C8"/>
    <w:lvl w:ilvl="0">
      <w:start w:val="1"/>
      <w:numFmt w:val="russianLower"/>
      <w:lvlText w:val="%1)"/>
      <w:lvlJc w:val="left"/>
      <w:pPr>
        <w:ind w:left="454" w:hanging="454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596" w:hanging="454"/>
      </w:pPr>
      <w:rPr>
        <w:rFonts w:ascii="Calibri" w:eastAsia="Times New Roman" w:hAnsi="Calibri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6"/>
  </w:num>
  <w:num w:numId="9">
    <w:abstractNumId w:val="0"/>
  </w:num>
  <w:num w:numId="10">
    <w:abstractNumId w:val="5"/>
  </w:num>
  <w:num w:numId="11">
    <w:abstractNumId w:val="9"/>
  </w:num>
  <w:num w:numId="12">
    <w:abstractNumId w:val="4"/>
  </w:num>
  <w:num w:numId="13">
    <w:abstractNumId w:val="8"/>
  </w:num>
  <w:num w:numId="14">
    <w:abstractNumId w:val="7"/>
  </w:num>
  <w:num w:numId="15">
    <w:abstractNumId w:val="12"/>
  </w:num>
  <w:num w:numId="16">
    <w:abstractNumId w:val="1"/>
    <w:lvlOverride w:ilvl="0">
      <w:lvl w:ilvl="0">
        <w:start w:val="1"/>
        <w:numFmt w:val="decimal"/>
        <w:lvlText w:val="%1."/>
        <w:lvlJc w:val="left"/>
        <w:pPr>
          <w:ind w:left="975" w:hanging="975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69"/>
          </w:tabs>
          <w:ind w:left="1259" w:hanging="9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69"/>
          </w:tabs>
          <w:ind w:left="1679" w:hanging="9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69"/>
          </w:tabs>
          <w:ind w:left="2031" w:hanging="9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69"/>
          </w:tabs>
          <w:ind w:left="2488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69"/>
          </w:tabs>
          <w:ind w:left="188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69"/>
          </w:tabs>
          <w:ind w:left="3552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69"/>
          </w:tabs>
          <w:ind w:left="2584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69"/>
          </w:tabs>
          <w:ind w:left="2936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"/>
  </w:num>
  <w:num w:numId="18">
    <w:abstractNumId w:val="17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57"/>
    <w:rsid w:val="00212EC4"/>
    <w:rsid w:val="00372F8A"/>
    <w:rsid w:val="004A4044"/>
    <w:rsid w:val="009B22BC"/>
    <w:rsid w:val="009D03B3"/>
    <w:rsid w:val="00AD3FB9"/>
    <w:rsid w:val="00BE58CC"/>
    <w:rsid w:val="00DC01B5"/>
    <w:rsid w:val="00E83D57"/>
    <w:rsid w:val="00E862A5"/>
    <w:rsid w:val="00E962AD"/>
    <w:rsid w:val="00F7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DF16"/>
  <w15:chartTrackingRefBased/>
  <w15:docId w15:val="{B1DF49FD-9F6D-4F77-B7F9-CC0F9DC8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E83D5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1"/>
    <w:link w:val="a4"/>
    <w:uiPriority w:val="99"/>
    <w:rsid w:val="00E83D57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footer"/>
    <w:basedOn w:val="a0"/>
    <w:link w:val="a7"/>
    <w:uiPriority w:val="99"/>
    <w:rsid w:val="00E83D5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Нижний колонтитул Знак"/>
    <w:basedOn w:val="a1"/>
    <w:link w:val="a6"/>
    <w:uiPriority w:val="99"/>
    <w:rsid w:val="00E83D5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page number"/>
    <w:basedOn w:val="a1"/>
    <w:uiPriority w:val="99"/>
    <w:rsid w:val="00E83D57"/>
    <w:rPr>
      <w:rFonts w:cs="Times New Roman"/>
    </w:rPr>
  </w:style>
  <w:style w:type="paragraph" w:styleId="a9">
    <w:name w:val="No Spacing"/>
    <w:uiPriority w:val="1"/>
    <w:qFormat/>
    <w:rsid w:val="00E83D5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0"/>
    <w:link w:val="ab"/>
    <w:qFormat/>
    <w:rsid w:val="00E83D57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">
    <w:name w:val="Заголовок статьи"/>
    <w:basedOn w:val="a0"/>
    <w:next w:val="a0"/>
    <w:uiPriority w:val="99"/>
    <w:rsid w:val="00E83D57"/>
    <w:pPr>
      <w:keepNext/>
      <w:keepLines/>
      <w:numPr>
        <w:numId w:val="3"/>
      </w:numPr>
      <w:suppressAutoHyphens/>
      <w:spacing w:before="240" w:after="12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ет"/>
    <w:rsid w:val="00E83D57"/>
  </w:style>
  <w:style w:type="character" w:customStyle="1" w:styleId="ab">
    <w:name w:val="Абзац списка Знак"/>
    <w:link w:val="aa"/>
    <w:uiPriority w:val="34"/>
    <w:locked/>
    <w:rsid w:val="00E83D57"/>
    <w:rPr>
      <w:rFonts w:ascii="Calibri" w:eastAsia="Times New Roman" w:hAnsi="Calibri" w:cs="Times New Roman"/>
    </w:rPr>
  </w:style>
  <w:style w:type="numbering" w:customStyle="1" w:styleId="1">
    <w:name w:val="Импортированный стиль 1"/>
    <w:rsid w:val="00BE58CC"/>
    <w:pPr>
      <w:numPr>
        <w:numId w:val="15"/>
      </w:numPr>
    </w:pPr>
  </w:style>
  <w:style w:type="paragraph" w:customStyle="1" w:styleId="Style4">
    <w:name w:val="Style4"/>
    <w:basedOn w:val="a0"/>
    <w:uiPriority w:val="99"/>
    <w:rsid w:val="00E962AD"/>
    <w:pPr>
      <w:widowControl w:val="0"/>
      <w:autoSpaceDE w:val="0"/>
      <w:autoSpaceDN w:val="0"/>
      <w:adjustRightInd w:val="0"/>
      <w:spacing w:after="0" w:line="24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1"/>
    <w:uiPriority w:val="99"/>
    <w:rsid w:val="00E962A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2645</Words>
  <Characters>15079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Андреевич Скоморохов</dc:creator>
  <cp:keywords/>
  <dc:description/>
  <cp:lastModifiedBy>Dudarev Igor</cp:lastModifiedBy>
  <cp:revision>3</cp:revision>
  <dcterms:created xsi:type="dcterms:W3CDTF">2022-05-16T14:59:00Z</dcterms:created>
  <dcterms:modified xsi:type="dcterms:W3CDTF">2022-05-16T15:02:00Z</dcterms:modified>
</cp:coreProperties>
</file>